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БОУОО «</w:t>
      </w:r>
      <w:r>
        <w:rPr>
          <w:rFonts w:ascii="Times New Roman" w:hAnsi="Times New Roman"/>
          <w:color w:themeColor="text1" w:val="000000"/>
          <w:sz w:val="28"/>
        </w:rPr>
        <w:t>Крутовская</w:t>
      </w:r>
      <w:r>
        <w:rPr>
          <w:rFonts w:ascii="Times New Roman" w:hAnsi="Times New Roman"/>
          <w:color w:themeColor="text1" w:val="000000"/>
          <w:sz w:val="28"/>
        </w:rPr>
        <w:t xml:space="preserve"> общеобразовательная школа-интернат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                                                        </w:t>
      </w:r>
      <w:r>
        <w:rPr>
          <w:rFonts w:ascii="Times New Roman" w:hAnsi="Times New Roman"/>
          <w:color w:themeColor="text1" w:val="000000"/>
          <w:sz w:val="28"/>
        </w:rPr>
        <w:t xml:space="preserve">для </w:t>
      </w:r>
      <w:r>
        <w:rPr>
          <w:rFonts w:ascii="Times New Roman" w:hAnsi="Times New Roman"/>
          <w:color w:themeColor="text1" w:val="000000"/>
          <w:sz w:val="28"/>
        </w:rPr>
        <w:t>обучающихся</w:t>
      </w:r>
      <w:r>
        <w:rPr>
          <w:rFonts w:ascii="Times New Roman" w:hAnsi="Times New Roman"/>
          <w:color w:themeColor="text1" w:val="000000"/>
          <w:sz w:val="28"/>
        </w:rPr>
        <w:t xml:space="preserve"> с ОВЗ».</w:t>
      </w:r>
    </w:p>
    <w:p w14:paraId="02000000">
      <w:pPr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03000000">
      <w:pPr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04000000">
      <w:pPr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05000000">
      <w:pPr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06000000">
      <w:pPr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07000000">
      <w:pPr>
        <w:ind/>
        <w:jc w:val="both"/>
        <w:rPr>
          <w:rFonts w:ascii="Times New Roman" w:hAnsi="Times New Roman"/>
          <w:b w:val="1"/>
          <w:color w:themeColor="text1" w:val="000000"/>
          <w:sz w:val="48"/>
        </w:rPr>
      </w:pPr>
      <w:r>
        <w:rPr>
          <w:rFonts w:ascii="Times New Roman" w:hAnsi="Times New Roman"/>
          <w:b w:val="1"/>
          <w:color w:themeColor="text1" w:val="000000"/>
          <w:sz w:val="48"/>
        </w:rPr>
        <w:t xml:space="preserve">               </w:t>
      </w:r>
    </w:p>
    <w:p w14:paraId="08000000">
      <w:pPr>
        <w:ind/>
        <w:jc w:val="both"/>
        <w:rPr>
          <w:rFonts w:ascii="Times New Roman" w:hAnsi="Times New Roman"/>
          <w:b w:val="1"/>
          <w:color w:themeColor="text1" w:val="000000"/>
          <w:sz w:val="48"/>
        </w:rPr>
      </w:pPr>
      <w:r>
        <w:rPr>
          <w:rFonts w:ascii="Times New Roman" w:hAnsi="Times New Roman"/>
          <w:b w:val="1"/>
          <w:color w:themeColor="text1" w:val="000000"/>
          <w:sz w:val="48"/>
        </w:rPr>
        <w:t xml:space="preserve">                  </w:t>
      </w:r>
      <w:r>
        <w:rPr>
          <w:rFonts w:ascii="Times New Roman" w:hAnsi="Times New Roman"/>
          <w:b w:val="1"/>
          <w:color w:themeColor="text1" w:val="000000"/>
          <w:sz w:val="48"/>
        </w:rPr>
        <w:t>План-конспект</w:t>
      </w:r>
    </w:p>
    <w:p w14:paraId="09000000">
      <w:pPr>
        <w:ind/>
        <w:jc w:val="both"/>
        <w:rPr>
          <w:rFonts w:ascii="Times New Roman" w:hAnsi="Times New Roman"/>
          <w:b w:val="1"/>
          <w:color w:themeColor="text1" w:val="000000"/>
          <w:sz w:val="48"/>
        </w:rPr>
      </w:pPr>
      <w:r>
        <w:rPr>
          <w:rFonts w:ascii="Times New Roman" w:hAnsi="Times New Roman"/>
          <w:b w:val="1"/>
          <w:color w:themeColor="text1" w:val="000000"/>
          <w:sz w:val="48"/>
        </w:rPr>
        <w:t xml:space="preserve">        </w:t>
      </w:r>
    </w:p>
    <w:p w14:paraId="0A000000">
      <w:pPr>
        <w:ind/>
        <w:jc w:val="both"/>
        <w:rPr>
          <w:rFonts w:ascii="Times New Roman" w:hAnsi="Times New Roman"/>
          <w:b w:val="1"/>
          <w:color w:themeColor="text1" w:val="000000"/>
          <w:sz w:val="48"/>
        </w:rPr>
      </w:pPr>
      <w:r>
        <w:rPr>
          <w:rFonts w:ascii="Times New Roman" w:hAnsi="Times New Roman"/>
          <w:b w:val="1"/>
          <w:color w:themeColor="text1" w:val="000000"/>
          <w:sz w:val="48"/>
        </w:rPr>
        <w:t xml:space="preserve">         с</w:t>
      </w:r>
      <w:r>
        <w:rPr>
          <w:rFonts w:ascii="Times New Roman" w:hAnsi="Times New Roman"/>
          <w:b w:val="1"/>
          <w:color w:themeColor="text1" w:val="000000"/>
          <w:sz w:val="48"/>
        </w:rPr>
        <w:t>амоподготовки во</w:t>
      </w:r>
      <w:r>
        <w:rPr>
          <w:rFonts w:ascii="Times New Roman" w:hAnsi="Times New Roman"/>
          <w:b w:val="1"/>
          <w:color w:themeColor="text1" w:val="000000"/>
          <w:sz w:val="4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48"/>
        </w:rPr>
        <w:t>2 классе</w:t>
      </w:r>
    </w:p>
    <w:p w14:paraId="0B000000">
      <w:pPr>
        <w:ind/>
        <w:jc w:val="both"/>
        <w:rPr>
          <w:rFonts w:ascii="Times New Roman" w:hAnsi="Times New Roman"/>
          <w:color w:themeColor="text1" w:val="000000"/>
          <w:sz w:val="48"/>
        </w:rPr>
      </w:pPr>
    </w:p>
    <w:p w14:paraId="0C000000">
      <w:pPr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0D000000">
      <w:pPr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0E000000">
      <w:pPr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0F000000">
      <w:pPr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10000000">
      <w:pPr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11000000">
      <w:pPr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12000000">
      <w:pPr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13000000">
      <w:pPr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14000000">
      <w:pPr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15000000">
      <w:pPr>
        <w:ind/>
        <w:jc w:val="both"/>
        <w:rPr>
          <w:rStyle w:val="Style_1_ch"/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                                                              </w:t>
      </w:r>
      <w:r>
        <w:rPr>
          <w:rStyle w:val="Style_1_ch"/>
          <w:rFonts w:ascii="Times New Roman" w:hAnsi="Times New Roman"/>
          <w:color w:themeColor="text1" w:val="000000"/>
          <w:sz w:val="28"/>
        </w:rPr>
        <w:t xml:space="preserve">   Воспитатель </w:t>
      </w:r>
      <w:r>
        <w:rPr>
          <w:rStyle w:val="Style_1_ch"/>
          <w:rFonts w:ascii="Times New Roman" w:hAnsi="Times New Roman"/>
          <w:color w:themeColor="text1" w:val="000000"/>
          <w:sz w:val="28"/>
        </w:rPr>
        <w:t>Ревина</w:t>
      </w:r>
      <w:r>
        <w:rPr>
          <w:rStyle w:val="Style_1_ch"/>
          <w:rFonts w:ascii="Times New Roman" w:hAnsi="Times New Roman"/>
          <w:color w:themeColor="text1" w:val="000000"/>
          <w:sz w:val="28"/>
        </w:rPr>
        <w:t xml:space="preserve"> Л.В.</w:t>
      </w:r>
    </w:p>
    <w:p w14:paraId="16000000">
      <w:pPr>
        <w:pStyle w:val="Style_2"/>
        <w:spacing w:after="150" w:before="0"/>
        <w:ind/>
        <w:rPr>
          <w:b w:val="1"/>
          <w:color w:val="333333"/>
          <w:sz w:val="28"/>
        </w:rPr>
      </w:pPr>
    </w:p>
    <w:p w14:paraId="17000000">
      <w:pPr>
        <w:pStyle w:val="Style_2"/>
        <w:spacing w:after="150" w:before="0"/>
        <w:ind/>
        <w:rPr>
          <w:rFonts w:asciiTheme="minorAscii" w:hAnsiTheme="minorHAnsi"/>
          <w:b w:val="1"/>
          <w:color w:val="333333"/>
          <w:sz w:val="28"/>
        </w:rPr>
      </w:pPr>
    </w:p>
    <w:p w14:paraId="18000000">
      <w:pPr>
        <w:pStyle w:val="Style_2"/>
        <w:spacing w:after="150" w:before="0"/>
        <w:ind/>
        <w:rPr>
          <w:color w:val="333333"/>
          <w:sz w:val="28"/>
        </w:rPr>
      </w:pPr>
      <w:r>
        <w:rPr>
          <w:b w:val="1"/>
          <w:color w:val="333333"/>
          <w:sz w:val="28"/>
        </w:rPr>
        <w:t>Цель  самоподготовки:</w:t>
      </w:r>
    </w:p>
    <w:p w14:paraId="19000000">
      <w:pPr>
        <w:pStyle w:val="Style_2"/>
        <w:spacing w:after="150" w:before="0"/>
        <w:ind/>
        <w:rPr>
          <w:color w:val="333333"/>
          <w:sz w:val="28"/>
        </w:rPr>
      </w:pPr>
      <w:r>
        <w:rPr>
          <w:color w:val="333333"/>
          <w:sz w:val="28"/>
        </w:rPr>
        <w:t>прививать учащимся навыки самообразовательной работы.</w:t>
      </w:r>
    </w:p>
    <w:p w14:paraId="1A000000">
      <w:pPr>
        <w:pStyle w:val="Style_2"/>
        <w:spacing w:after="150" w:before="0"/>
        <w:ind/>
        <w:rPr>
          <w:color w:val="333333"/>
          <w:sz w:val="28"/>
        </w:rPr>
      </w:pPr>
      <w:r>
        <w:rPr>
          <w:color w:val="333333"/>
          <w:sz w:val="28"/>
        </w:rPr>
        <w:t>Задачи самоподготовки:</w:t>
      </w:r>
    </w:p>
    <w:p w14:paraId="1B000000">
      <w:pPr>
        <w:pStyle w:val="Style_2"/>
        <w:spacing w:after="150" w:before="0"/>
        <w:ind/>
        <w:rPr>
          <w:color w:val="333333"/>
          <w:sz w:val="28"/>
        </w:rPr>
      </w:pPr>
      <w:r>
        <w:rPr>
          <w:color w:val="333333"/>
          <w:sz w:val="28"/>
        </w:rPr>
        <w:t>- закрепление и повторение изученного на уроках материала;</w:t>
      </w:r>
    </w:p>
    <w:p w14:paraId="1C000000">
      <w:pPr>
        <w:pStyle w:val="Style_2"/>
        <w:spacing w:after="150" w:before="0"/>
        <w:ind/>
        <w:rPr>
          <w:color w:val="333333"/>
          <w:sz w:val="28"/>
        </w:rPr>
      </w:pPr>
      <w:r>
        <w:rPr>
          <w:color w:val="333333"/>
          <w:sz w:val="28"/>
        </w:rPr>
        <w:t> - развитие интереса к учению;</w:t>
      </w:r>
    </w:p>
    <w:p w14:paraId="1D000000">
      <w:pPr>
        <w:pStyle w:val="Style_2"/>
        <w:spacing w:after="150" w:before="0"/>
        <w:ind/>
        <w:rPr>
          <w:color w:val="333333"/>
          <w:sz w:val="28"/>
        </w:rPr>
      </w:pPr>
      <w:r>
        <w:rPr>
          <w:color w:val="333333"/>
          <w:sz w:val="28"/>
        </w:rPr>
        <w:t>- приобретение навыков самостоятельной работы;</w:t>
      </w:r>
    </w:p>
    <w:p w14:paraId="1E000000">
      <w:pPr>
        <w:pStyle w:val="Style_2"/>
        <w:spacing w:after="0" w:before="0"/>
        <w:ind/>
        <w:rPr>
          <w:color w:val="000000"/>
          <w:sz w:val="28"/>
        </w:rPr>
      </w:pPr>
      <w:r>
        <w:rPr>
          <w:b w:val="1"/>
          <w:color w:val="000000"/>
          <w:sz w:val="28"/>
        </w:rPr>
        <w:t>:</w:t>
      </w:r>
      <w:r>
        <w:rPr>
          <w:color w:val="000000"/>
          <w:sz w:val="28"/>
        </w:rPr>
        <w:t> закрепить умение определять гласные звуки и буквы формировать знания признаков гласных звуков.</w:t>
      </w:r>
    </w:p>
    <w:p w14:paraId="1F000000">
      <w:pPr>
        <w:pStyle w:val="Style_2"/>
        <w:spacing w:after="150" w:before="0"/>
        <w:ind/>
        <w:rPr>
          <w:color w:val="333333"/>
          <w:sz w:val="28"/>
        </w:rPr>
      </w:pPr>
    </w:p>
    <w:p w14:paraId="20000000">
      <w:pPr>
        <w:pStyle w:val="Style_2"/>
        <w:spacing w:after="150" w:before="0"/>
        <w:ind/>
        <w:rPr>
          <w:b w:val="1"/>
          <w:color w:val="333333"/>
          <w:sz w:val="28"/>
        </w:rPr>
      </w:pPr>
      <w:r>
        <w:rPr>
          <w:b w:val="1"/>
          <w:color w:val="333333"/>
          <w:sz w:val="28"/>
        </w:rPr>
        <w:t>Оборудование:</w:t>
      </w:r>
    </w:p>
    <w:p w14:paraId="21000000">
      <w:pPr>
        <w:pStyle w:val="Style_2"/>
        <w:spacing w:after="150" w:before="0"/>
        <w:ind/>
        <w:rPr>
          <w:color w:val="333333"/>
          <w:sz w:val="28"/>
        </w:rPr>
      </w:pPr>
      <w:r>
        <w:rPr>
          <w:color w:val="333333"/>
          <w:sz w:val="28"/>
        </w:rPr>
        <w:t>Книги, тетради, ручки, карандаши простые, карточки с изображениями настроения, презентация.</w:t>
      </w:r>
    </w:p>
    <w:p w14:paraId="22000000">
      <w:pPr>
        <w:pStyle w:val="Style_2"/>
        <w:spacing w:after="150" w:before="0"/>
        <w:ind/>
        <w:rPr>
          <w:color w:val="333333"/>
          <w:sz w:val="28"/>
        </w:rPr>
      </w:pPr>
      <w:r>
        <w:rPr>
          <w:b w:val="1"/>
          <w:color w:val="333333"/>
          <w:sz w:val="28"/>
        </w:rPr>
        <w:t>Орг</w:t>
      </w:r>
      <w:r>
        <w:rPr>
          <w:b w:val="1"/>
          <w:color w:val="333333"/>
          <w:sz w:val="28"/>
        </w:rPr>
        <w:t>.</w:t>
      </w:r>
      <w:r>
        <w:rPr>
          <w:b w:val="1"/>
          <w:color w:val="333333"/>
          <w:sz w:val="28"/>
        </w:rPr>
        <w:t>момент</w:t>
      </w:r>
    </w:p>
    <w:p w14:paraId="23000000">
      <w:pPr>
        <w:pStyle w:val="Style_2"/>
        <w:spacing w:after="150" w:before="0"/>
        <w:ind/>
        <w:rPr>
          <w:color w:val="333333"/>
          <w:sz w:val="28"/>
        </w:rPr>
      </w:pPr>
      <w:r>
        <w:rPr>
          <w:b w:val="1"/>
          <w:color w:val="333333"/>
          <w:sz w:val="28"/>
        </w:rPr>
        <w:t>Пусть пойдут все знанье впрок</w:t>
      </w:r>
    </w:p>
    <w:p w14:paraId="24000000">
      <w:pPr>
        <w:pStyle w:val="Style_2"/>
        <w:spacing w:after="150" w:before="0"/>
        <w:ind/>
        <w:rPr>
          <w:color w:val="333333"/>
          <w:sz w:val="28"/>
        </w:rPr>
      </w:pPr>
      <w:r>
        <w:rPr>
          <w:b w:val="1"/>
          <w:color w:val="333333"/>
          <w:sz w:val="28"/>
        </w:rPr>
        <w:t>Все что надо – не ленится,</w:t>
      </w:r>
    </w:p>
    <w:p w14:paraId="25000000">
      <w:pPr>
        <w:pStyle w:val="Style_2"/>
        <w:spacing w:after="150" w:before="0"/>
        <w:ind/>
        <w:rPr>
          <w:color w:val="333333"/>
          <w:sz w:val="28"/>
        </w:rPr>
      </w:pPr>
      <w:r>
        <w:rPr>
          <w:b w:val="1"/>
          <w:color w:val="333333"/>
          <w:sz w:val="28"/>
        </w:rPr>
        <w:t>И старательно трудиться</w:t>
      </w:r>
      <w:r>
        <w:rPr>
          <w:b w:val="1"/>
          <w:color w:val="333333"/>
          <w:sz w:val="28"/>
        </w:rPr>
        <w:t>.</w:t>
      </w:r>
      <w:r>
        <w:rPr>
          <w:color w:val="333333"/>
          <w:sz w:val="28"/>
        </w:rPr>
        <w:t>.</w:t>
      </w:r>
    </w:p>
    <w:p w14:paraId="26000000">
      <w:pPr>
        <w:pStyle w:val="Style_2"/>
        <w:spacing w:after="150" w:before="0"/>
        <w:ind/>
        <w:rPr>
          <w:color w:val="333333"/>
          <w:sz w:val="28"/>
        </w:rPr>
      </w:pPr>
      <w:r>
        <w:rPr>
          <w:color w:val="333333"/>
          <w:sz w:val="28"/>
        </w:rPr>
        <w:t xml:space="preserve">По каким предметам будем </w:t>
      </w:r>
      <w:r>
        <w:rPr>
          <w:color w:val="333333"/>
          <w:sz w:val="28"/>
        </w:rPr>
        <w:t xml:space="preserve">выполнять домашнее </w:t>
      </w:r>
      <w:r>
        <w:rPr>
          <w:color w:val="333333"/>
          <w:sz w:val="28"/>
        </w:rPr>
        <w:t>залание</w:t>
      </w:r>
      <w:r>
        <w:rPr>
          <w:color w:val="333333"/>
          <w:sz w:val="28"/>
        </w:rPr>
        <w:t>?</w:t>
      </w:r>
    </w:p>
    <w:p w14:paraId="27000000">
      <w:pPr>
        <w:pStyle w:val="Style_2"/>
        <w:spacing w:after="150" w:before="0"/>
        <w:ind/>
        <w:rPr>
          <w:color w:val="333333"/>
          <w:sz w:val="28"/>
        </w:rPr>
      </w:pPr>
      <w:r>
        <w:rPr>
          <w:color w:val="333333"/>
          <w:sz w:val="28"/>
        </w:rPr>
        <w:t>Математика, русский.</w:t>
      </w:r>
    </w:p>
    <w:p w14:paraId="28000000">
      <w:pPr>
        <w:pStyle w:val="Style_2"/>
        <w:spacing w:after="150" w:before="0"/>
        <w:ind/>
        <w:rPr>
          <w:color w:val="333333"/>
          <w:sz w:val="28"/>
        </w:rPr>
      </w:pPr>
      <w:r>
        <w:rPr>
          <w:color w:val="333333"/>
          <w:sz w:val="28"/>
        </w:rPr>
        <w:t>Первый урок математика.</w:t>
      </w:r>
      <w:r>
        <w:rPr>
          <w:color w:val="333333"/>
          <w:sz w:val="28"/>
        </w:rPr>
        <w:t xml:space="preserve"> </w:t>
      </w:r>
    </w:p>
    <w:p w14:paraId="29000000">
      <w:pPr>
        <w:pStyle w:val="Style_2"/>
        <w:spacing w:after="150" w:before="0"/>
        <w:ind/>
        <w:rPr>
          <w:color w:val="333333"/>
          <w:sz w:val="28"/>
        </w:rPr>
      </w:pPr>
      <w:r>
        <w:rPr>
          <w:color w:val="333333"/>
          <w:sz w:val="28"/>
        </w:rPr>
        <w:t>Начнем с устного счета. Внимание на экран. Послушайте, что нужно сделать. Нужно выбрать правильный ответ.</w:t>
      </w:r>
    </w:p>
    <w:p w14:paraId="2A000000">
      <w:pPr>
        <w:pStyle w:val="Style_2"/>
        <w:spacing w:after="150" w:before="0"/>
        <w:ind/>
        <w:rPr>
          <w:color w:val="333333"/>
          <w:sz w:val="28"/>
        </w:rPr>
      </w:pPr>
      <w:r>
        <w:rPr>
          <w:b w:val="1"/>
          <w:color w:val="333333"/>
          <w:sz w:val="28"/>
        </w:rPr>
        <w:t>Устный счет. Презентация.</w:t>
      </w:r>
    </w:p>
    <w:p w14:paraId="2B000000">
      <w:pPr>
        <w:pStyle w:val="Style_2"/>
        <w:spacing w:after="150" w:before="0"/>
        <w:ind/>
        <w:rPr>
          <w:color w:val="333333"/>
          <w:sz w:val="28"/>
        </w:rPr>
      </w:pPr>
      <w:r>
        <w:rPr>
          <w:color w:val="333333"/>
          <w:sz w:val="28"/>
        </w:rPr>
        <w:t>Разность чисел 12 и 1 равна: 4, 11</w:t>
      </w:r>
      <w:r>
        <w:rPr>
          <w:color w:val="333333"/>
          <w:sz w:val="28"/>
        </w:rPr>
        <w:t>, 6</w:t>
      </w:r>
    </w:p>
    <w:p w14:paraId="2C000000">
      <w:pPr>
        <w:pStyle w:val="Style_2"/>
        <w:spacing w:after="150" w:before="0"/>
        <w:ind/>
        <w:rPr>
          <w:color w:val="333333"/>
          <w:sz w:val="28"/>
        </w:rPr>
      </w:pPr>
      <w:r>
        <w:rPr>
          <w:color w:val="333333"/>
          <w:sz w:val="28"/>
        </w:rPr>
        <w:t>Сумма чисел 5 и 10 равна: 11, 12, 15.</w:t>
      </w:r>
    </w:p>
    <w:p w14:paraId="2D000000">
      <w:pPr>
        <w:pStyle w:val="Style_2"/>
        <w:spacing w:after="150" w:before="0"/>
        <w:ind/>
        <w:rPr>
          <w:color w:val="333333"/>
          <w:sz w:val="28"/>
        </w:rPr>
      </w:pPr>
      <w:r>
        <w:rPr>
          <w:color w:val="333333"/>
          <w:sz w:val="28"/>
        </w:rPr>
        <w:t>Уменьшаемое 13, вычитаемое 3, разность: 7, 8, 10</w:t>
      </w:r>
    </w:p>
    <w:p w14:paraId="2E000000">
      <w:pPr>
        <w:pStyle w:val="Style_2"/>
        <w:spacing w:after="150" w:before="0"/>
        <w:ind/>
        <w:rPr>
          <w:color w:val="333333"/>
          <w:sz w:val="28"/>
        </w:rPr>
      </w:pPr>
      <w:r>
        <w:rPr>
          <w:color w:val="333333"/>
          <w:sz w:val="28"/>
        </w:rPr>
        <w:t>19 увеличить на 1  получится: 20</w:t>
      </w:r>
      <w:r>
        <w:rPr>
          <w:color w:val="333333"/>
          <w:sz w:val="28"/>
        </w:rPr>
        <w:t>, 15, 1</w:t>
      </w:r>
    </w:p>
    <w:p w14:paraId="2F000000">
      <w:pPr>
        <w:pStyle w:val="Style_2"/>
        <w:spacing w:after="150" w:before="0"/>
        <w:ind/>
        <w:rPr>
          <w:color w:val="333333"/>
          <w:sz w:val="28"/>
        </w:rPr>
      </w:pPr>
      <w:r>
        <w:rPr>
          <w:b w:val="1"/>
          <w:color w:val="333333"/>
          <w:sz w:val="28"/>
        </w:rPr>
        <w:t>Итог. </w:t>
      </w:r>
      <w:r>
        <w:rPr>
          <w:color w:val="333333"/>
          <w:sz w:val="28"/>
        </w:rPr>
        <w:t xml:space="preserve"> </w:t>
      </w:r>
    </w:p>
    <w:p w14:paraId="30000000">
      <w:pPr>
        <w:pStyle w:val="Style_2"/>
        <w:spacing w:after="150" w:before="0"/>
        <w:ind/>
        <w:rPr>
          <w:color w:val="333333"/>
          <w:sz w:val="28"/>
        </w:rPr>
      </w:pPr>
      <w:r>
        <w:rPr>
          <w:b w:val="1"/>
          <w:color w:val="333333"/>
          <w:sz w:val="28"/>
        </w:rPr>
        <w:t>Физкультминутка для глаз</w:t>
      </w:r>
    </w:p>
    <w:p w14:paraId="31000000">
      <w:pPr>
        <w:pStyle w:val="Style_2"/>
        <w:spacing w:after="150" w:before="0"/>
        <w:ind/>
        <w:rPr>
          <w:color w:val="333333"/>
          <w:sz w:val="28"/>
        </w:rPr>
      </w:pPr>
      <w:r>
        <w:rPr>
          <w:color w:val="333333"/>
          <w:sz w:val="28"/>
        </w:rPr>
        <w:t>Мальчики и девочки глазки закрывают.</w:t>
      </w:r>
    </w:p>
    <w:p w14:paraId="32000000">
      <w:pPr>
        <w:pStyle w:val="Style_2"/>
        <w:spacing w:after="150" w:before="0"/>
        <w:ind/>
        <w:rPr>
          <w:color w:val="333333"/>
          <w:sz w:val="28"/>
        </w:rPr>
      </w:pPr>
      <w:r>
        <w:rPr>
          <w:color w:val="333333"/>
          <w:sz w:val="28"/>
        </w:rPr>
        <w:t>(дети закрывают глаза)</w:t>
      </w:r>
    </w:p>
    <w:p w14:paraId="33000000">
      <w:pPr>
        <w:pStyle w:val="Style_2"/>
        <w:spacing w:after="150" w:before="0"/>
        <w:ind/>
        <w:rPr>
          <w:color w:val="333333"/>
          <w:sz w:val="28"/>
        </w:rPr>
      </w:pPr>
      <w:r>
        <w:rPr>
          <w:color w:val="333333"/>
          <w:sz w:val="28"/>
        </w:rPr>
        <w:t>Мальчики и девочки глазками моргают.</w:t>
      </w:r>
    </w:p>
    <w:p w14:paraId="34000000">
      <w:pPr>
        <w:pStyle w:val="Style_2"/>
        <w:spacing w:after="150" w:before="0"/>
        <w:ind/>
        <w:rPr>
          <w:color w:val="333333"/>
          <w:sz w:val="28"/>
        </w:rPr>
      </w:pPr>
      <w:r>
        <w:rPr>
          <w:color w:val="333333"/>
          <w:sz w:val="28"/>
        </w:rPr>
        <w:t>(моргать глазами в быстром темпе, затем в медленном)</w:t>
      </w:r>
    </w:p>
    <w:p w14:paraId="35000000">
      <w:pPr>
        <w:pStyle w:val="Style_2"/>
        <w:spacing w:after="150" w:before="0"/>
        <w:ind/>
        <w:rPr>
          <w:color w:val="333333"/>
          <w:sz w:val="28"/>
        </w:rPr>
      </w:pPr>
      <w:r>
        <w:rPr>
          <w:color w:val="333333"/>
          <w:sz w:val="28"/>
        </w:rPr>
        <w:t>Мальчики и девочки глазки вверх поднимают.</w:t>
      </w:r>
    </w:p>
    <w:p w14:paraId="36000000">
      <w:pPr>
        <w:pStyle w:val="Style_2"/>
        <w:spacing w:after="150" w:before="0"/>
        <w:ind/>
        <w:rPr>
          <w:color w:val="333333"/>
          <w:sz w:val="28"/>
        </w:rPr>
      </w:pPr>
      <w:r>
        <w:rPr>
          <w:color w:val="333333"/>
          <w:sz w:val="28"/>
        </w:rPr>
        <w:t>Мальчики и девочки глазки вниз опускают.</w:t>
      </w:r>
    </w:p>
    <w:p w14:paraId="37000000">
      <w:pPr>
        <w:pStyle w:val="Style_2"/>
        <w:spacing w:after="150" w:before="0"/>
        <w:ind/>
        <w:rPr>
          <w:color w:val="333333"/>
          <w:sz w:val="28"/>
        </w:rPr>
      </w:pPr>
      <w:r>
        <w:rPr>
          <w:color w:val="333333"/>
          <w:sz w:val="28"/>
        </w:rPr>
        <w:t>(опускать и поднимать глаза)</w:t>
      </w:r>
    </w:p>
    <w:p w14:paraId="38000000">
      <w:pPr>
        <w:pStyle w:val="Style_2"/>
        <w:spacing w:after="150" w:before="0"/>
        <w:ind/>
        <w:rPr>
          <w:color w:val="333333"/>
          <w:sz w:val="28"/>
        </w:rPr>
      </w:pPr>
      <w:r>
        <w:rPr>
          <w:color w:val="333333"/>
          <w:sz w:val="28"/>
        </w:rPr>
        <w:t xml:space="preserve">Посмотрите на доску, </w:t>
      </w:r>
      <w:r>
        <w:rPr>
          <w:color w:val="333333"/>
          <w:sz w:val="28"/>
        </w:rPr>
        <w:t>что было задано на дом</w:t>
      </w:r>
    </w:p>
    <w:p w14:paraId="39000000">
      <w:pPr>
        <w:pStyle w:val="Style_2"/>
        <w:spacing w:after="150" w:before="0"/>
        <w:ind/>
        <w:rPr>
          <w:color w:val="333333"/>
          <w:sz w:val="28"/>
        </w:rPr>
      </w:pPr>
      <w:r>
        <w:rPr>
          <w:color w:val="333333"/>
          <w:sz w:val="28"/>
        </w:rPr>
        <w:t>Стр</w:t>
      </w:r>
      <w:r>
        <w:rPr>
          <w:color w:val="333333"/>
          <w:sz w:val="28"/>
        </w:rPr>
        <w:t xml:space="preserve"> 55 №124</w:t>
      </w:r>
    </w:p>
    <w:p w14:paraId="3A000000">
      <w:pPr>
        <w:pStyle w:val="Style_2"/>
        <w:spacing w:after="150" w:before="0"/>
        <w:ind/>
        <w:rPr>
          <w:color w:val="333333"/>
          <w:sz w:val="28"/>
        </w:rPr>
      </w:pPr>
      <w:r>
        <w:rPr>
          <w:color w:val="333333"/>
          <w:sz w:val="28"/>
        </w:rPr>
        <w:t>Разберём дом. Зад.</w:t>
      </w:r>
    </w:p>
    <w:p w14:paraId="3B000000">
      <w:pPr>
        <w:pStyle w:val="Style_2"/>
        <w:spacing w:after="150" w:before="0"/>
        <w:ind/>
        <w:rPr>
          <w:color w:val="333333"/>
          <w:sz w:val="28"/>
        </w:rPr>
      </w:pPr>
      <w:r>
        <w:rPr>
          <w:color w:val="333333"/>
          <w:sz w:val="28"/>
        </w:rPr>
        <w:t>решить примеры 1столбика на доске, 2 –самостоятельно.</w:t>
      </w:r>
    </w:p>
    <w:p w14:paraId="3C000000">
      <w:pPr>
        <w:pStyle w:val="Style_2"/>
        <w:spacing w:after="150" w:before="0"/>
        <w:ind/>
        <w:rPr>
          <w:color w:val="333333"/>
          <w:sz w:val="28"/>
        </w:rPr>
      </w:pPr>
      <w:r>
        <w:rPr>
          <w:b w:val="1"/>
          <w:color w:val="333333"/>
          <w:sz w:val="28"/>
        </w:rPr>
        <w:t>П</w:t>
      </w:r>
      <w:r>
        <w:rPr>
          <w:b w:val="1"/>
          <w:color w:val="333333"/>
          <w:sz w:val="28"/>
        </w:rPr>
        <w:t>роверка</w:t>
      </w:r>
      <w:r>
        <w:rPr>
          <w:b w:val="1"/>
          <w:color w:val="333333"/>
          <w:sz w:val="28"/>
        </w:rPr>
        <w:t xml:space="preserve"> примеров</w:t>
      </w:r>
      <w:r>
        <w:rPr>
          <w:color w:val="333333"/>
          <w:sz w:val="28"/>
        </w:rPr>
        <w:t>.</w:t>
      </w:r>
    </w:p>
    <w:p w14:paraId="3D000000">
      <w:pPr>
        <w:pStyle w:val="Style_2"/>
        <w:spacing w:after="150" w:before="0"/>
        <w:ind/>
        <w:rPr>
          <w:b w:val="1"/>
          <w:color w:val="333333"/>
          <w:sz w:val="28"/>
        </w:rPr>
      </w:pPr>
      <w:r>
        <w:rPr>
          <w:b w:val="1"/>
          <w:color w:val="333333"/>
          <w:sz w:val="28"/>
        </w:rPr>
        <w:t xml:space="preserve">Физкультминутка </w:t>
      </w:r>
    </w:p>
    <w:p w14:paraId="3E000000">
      <w:pPr>
        <w:pStyle w:val="Style_2"/>
        <w:spacing w:after="150" w:before="0"/>
        <w:ind/>
        <w:rPr>
          <w:b w:val="1"/>
          <w:color w:val="333333"/>
          <w:sz w:val="28"/>
        </w:rPr>
      </w:pPr>
      <w:r>
        <w:rPr>
          <w:b w:val="1"/>
          <w:color w:val="333333"/>
          <w:sz w:val="28"/>
        </w:rPr>
        <w:t xml:space="preserve">                                               Русский язык</w:t>
      </w:r>
    </w:p>
    <w:p w14:paraId="3F000000">
      <w:pPr>
        <w:pStyle w:val="Style_2"/>
        <w:spacing w:after="150" w:before="0"/>
        <w:ind/>
        <w:rPr>
          <w:color w:val="333333"/>
          <w:sz w:val="28"/>
        </w:rPr>
      </w:pPr>
      <w:r>
        <w:rPr>
          <w:color w:val="333333"/>
          <w:sz w:val="28"/>
        </w:rPr>
        <w:t>Какой предмет будем делать сейчас? Русский язык.</w:t>
      </w:r>
    </w:p>
    <w:p w14:paraId="40000000">
      <w:pPr>
        <w:pStyle w:val="Style_2"/>
        <w:spacing w:after="0" w:before="0"/>
        <w:ind/>
        <w:jc w:val="center"/>
        <w:rPr>
          <w:b w:val="1"/>
          <w:color w:val="000000"/>
          <w:sz w:val="28"/>
        </w:rPr>
      </w:pPr>
    </w:p>
    <w:p w14:paraId="41000000">
      <w:pPr>
        <w:pStyle w:val="Style_2"/>
        <w:spacing w:after="0" w:before="0"/>
        <w:ind/>
        <w:jc w:val="center"/>
        <w:rPr>
          <w:color w:val="000000"/>
          <w:sz w:val="28"/>
        </w:rPr>
      </w:pPr>
      <w:r>
        <w:rPr>
          <w:b w:val="1"/>
          <w:color w:val="000000"/>
          <w:sz w:val="28"/>
        </w:rPr>
        <w:t>Игра «Узнай букву».</w:t>
      </w:r>
    </w:p>
    <w:p w14:paraId="42000000">
      <w:pPr>
        <w:pStyle w:val="Style_2"/>
        <w:spacing w:after="300" w:before="0"/>
        <w:ind/>
        <w:rPr>
          <w:color w:val="000000"/>
          <w:sz w:val="28"/>
        </w:rPr>
      </w:pPr>
    </w:p>
    <w:p w14:paraId="43000000">
      <w:pPr>
        <w:pStyle w:val="Style_2"/>
        <w:spacing w:after="300" w:before="0"/>
        <w:ind/>
        <w:rPr>
          <w:color w:val="000000"/>
          <w:sz w:val="28"/>
        </w:rPr>
      </w:pPr>
      <w:r>
        <w:rPr>
          <w:color w:val="000000"/>
          <w:sz w:val="28"/>
        </w:rPr>
        <w:t>Сорока принесла с собой мешочек, а в мешочке буквы. Вам надо достать букву из мешочка и сказать, что это за буква. Какой звук она обозначает гласный или согласный? Доказать.</w:t>
      </w:r>
    </w:p>
    <w:p w14:paraId="44000000">
      <w:pPr>
        <w:pStyle w:val="Style_2"/>
        <w:spacing w:after="0" w:before="0"/>
        <w:ind/>
        <w:rPr>
          <w:color w:val="000000"/>
          <w:sz w:val="28"/>
        </w:rPr>
      </w:pPr>
    </w:p>
    <w:p w14:paraId="45000000">
      <w:pPr>
        <w:pStyle w:val="Style_2"/>
        <w:spacing w:after="300" w:before="0"/>
        <w:ind/>
        <w:rPr>
          <w:color w:val="000000"/>
          <w:sz w:val="28"/>
        </w:rPr>
      </w:pPr>
      <w:r>
        <w:rPr>
          <w:b w:val="1"/>
          <w:color w:val="000000"/>
          <w:sz w:val="28"/>
        </w:rPr>
        <w:t xml:space="preserve">-у, а, </w:t>
      </w:r>
      <w:r>
        <w:rPr>
          <w:b w:val="1"/>
          <w:color w:val="000000"/>
          <w:sz w:val="28"/>
        </w:rPr>
        <w:t>м</w:t>
      </w:r>
      <w:r>
        <w:rPr>
          <w:b w:val="1"/>
          <w:color w:val="000000"/>
          <w:sz w:val="28"/>
        </w:rPr>
        <w:t xml:space="preserve">, </w:t>
      </w:r>
      <w:r>
        <w:rPr>
          <w:b w:val="1"/>
          <w:color w:val="000000"/>
          <w:sz w:val="28"/>
        </w:rPr>
        <w:t>ы</w:t>
      </w:r>
      <w:r>
        <w:rPr>
          <w:b w:val="1"/>
          <w:color w:val="000000"/>
          <w:sz w:val="28"/>
        </w:rPr>
        <w:t xml:space="preserve">, я, о, </w:t>
      </w:r>
      <w:r>
        <w:rPr>
          <w:b w:val="1"/>
          <w:color w:val="000000"/>
          <w:sz w:val="28"/>
        </w:rPr>
        <w:t>ю</w:t>
      </w:r>
      <w:r>
        <w:rPr>
          <w:b w:val="1"/>
          <w:color w:val="000000"/>
          <w:sz w:val="28"/>
        </w:rPr>
        <w:t>, э.</w:t>
      </w:r>
    </w:p>
    <w:p w14:paraId="46000000">
      <w:pPr>
        <w:pStyle w:val="Style_2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(</w:t>
      </w:r>
      <w:r>
        <w:rPr>
          <w:i w:val="1"/>
          <w:color w:val="000000"/>
          <w:sz w:val="28"/>
        </w:rPr>
        <w:t>Дети называют буквы</w:t>
      </w:r>
      <w:r>
        <w:rPr>
          <w:color w:val="000000"/>
          <w:sz w:val="28"/>
        </w:rPr>
        <w:t>)</w:t>
      </w:r>
    </w:p>
    <w:p w14:paraId="47000000">
      <w:pPr>
        <w:pStyle w:val="Style_2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- Какая буква здесь лишняя? Почему? (</w:t>
      </w:r>
      <w:r>
        <w:rPr>
          <w:i w:val="1"/>
          <w:color w:val="000000"/>
          <w:sz w:val="28"/>
        </w:rPr>
        <w:t>м</w:t>
      </w:r>
      <w:r>
        <w:rPr>
          <w:i w:val="1"/>
          <w:color w:val="000000"/>
          <w:sz w:val="28"/>
        </w:rPr>
        <w:t xml:space="preserve"> - обозначает согласный звук</w:t>
      </w:r>
      <w:r>
        <w:rPr>
          <w:color w:val="000000"/>
          <w:sz w:val="28"/>
        </w:rPr>
        <w:t>)</w:t>
      </w:r>
    </w:p>
    <w:p w14:paraId="48000000">
      <w:pPr>
        <w:pStyle w:val="Style_2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Что можно сказать об остальных буквах? (</w:t>
      </w:r>
      <w:r>
        <w:rPr>
          <w:i w:val="1"/>
          <w:color w:val="000000"/>
          <w:sz w:val="28"/>
        </w:rPr>
        <w:t>Эти буквы, обозначают гласные звуки</w:t>
      </w:r>
      <w:r>
        <w:rPr>
          <w:color w:val="000000"/>
          <w:sz w:val="28"/>
        </w:rPr>
        <w:t>)</w:t>
      </w:r>
    </w:p>
    <w:p w14:paraId="49000000">
      <w:pPr>
        <w:pStyle w:val="Style_2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- Докажите, что это гласные </w:t>
      </w:r>
      <w:r>
        <w:rPr>
          <w:i w:val="1"/>
          <w:color w:val="000000"/>
          <w:sz w:val="28"/>
        </w:rPr>
        <w:t>(при произнесении гласные звуки не встречают преград, их можно пропеть).</w:t>
      </w:r>
    </w:p>
    <w:p w14:paraId="4A000000">
      <w:pPr>
        <w:pStyle w:val="Style_2"/>
        <w:spacing w:after="150" w:before="0"/>
        <w:ind/>
        <w:rPr>
          <w:color w:val="333333"/>
          <w:sz w:val="28"/>
        </w:rPr>
      </w:pPr>
    </w:p>
    <w:p w14:paraId="4B000000">
      <w:pPr>
        <w:pStyle w:val="Style_2"/>
        <w:spacing w:after="150" w:before="0"/>
        <w:ind/>
        <w:rPr>
          <w:color w:val="333333"/>
          <w:sz w:val="28"/>
        </w:rPr>
      </w:pPr>
      <w:r>
        <w:rPr>
          <w:color w:val="333333"/>
          <w:sz w:val="28"/>
        </w:rPr>
        <w:t>Скажите, что было задано на дом по русскому языку?</w:t>
      </w:r>
    </w:p>
    <w:p w14:paraId="4C000000">
      <w:pPr>
        <w:pStyle w:val="Style_2"/>
        <w:spacing w:after="0" w:before="0"/>
        <w:ind/>
        <w:rPr>
          <w:color w:val="000000"/>
          <w:sz w:val="28"/>
        </w:rPr>
      </w:pPr>
      <w:r>
        <w:rPr>
          <w:b w:val="1"/>
          <w:color w:val="000000"/>
          <w:sz w:val="28"/>
        </w:rPr>
        <w:t>Стр. 47, упр.4</w:t>
      </w:r>
    </w:p>
    <w:p w14:paraId="4D000000">
      <w:pPr>
        <w:pStyle w:val="Style_2"/>
        <w:spacing w:after="150" w:before="0"/>
        <w:ind/>
        <w:rPr>
          <w:color w:val="333333"/>
          <w:sz w:val="28"/>
        </w:rPr>
      </w:pPr>
      <w:r>
        <w:rPr>
          <w:color w:val="333333"/>
          <w:sz w:val="28"/>
        </w:rPr>
        <w:t xml:space="preserve">Откроем </w:t>
      </w:r>
      <w:r>
        <w:rPr>
          <w:color w:val="333333"/>
          <w:sz w:val="28"/>
        </w:rPr>
        <w:t>учебник</w:t>
      </w:r>
      <w:r>
        <w:rPr>
          <w:color w:val="333333"/>
          <w:sz w:val="28"/>
        </w:rPr>
        <w:t xml:space="preserve">  </w:t>
      </w:r>
      <w:r>
        <w:rPr>
          <w:color w:val="333333"/>
          <w:sz w:val="28"/>
        </w:rPr>
        <w:t>п</w:t>
      </w:r>
      <w:r>
        <w:rPr>
          <w:color w:val="333333"/>
          <w:sz w:val="28"/>
        </w:rPr>
        <w:t xml:space="preserve">рочитай задание. </w:t>
      </w:r>
    </w:p>
    <w:p w14:paraId="4E000000">
      <w:pPr>
        <w:pStyle w:val="Style_2"/>
        <w:spacing w:after="150" w:before="0"/>
        <w:ind/>
        <w:rPr>
          <w:color w:val="333333"/>
          <w:sz w:val="28"/>
        </w:rPr>
      </w:pPr>
      <w:r>
        <w:rPr>
          <w:color w:val="333333"/>
          <w:sz w:val="28"/>
        </w:rPr>
        <w:t>Р</w:t>
      </w:r>
      <w:r>
        <w:rPr>
          <w:color w:val="333333"/>
          <w:sz w:val="28"/>
        </w:rPr>
        <w:t>азбор</w:t>
      </w:r>
      <w:r>
        <w:rPr>
          <w:color w:val="333333"/>
          <w:sz w:val="28"/>
        </w:rPr>
        <w:t xml:space="preserve"> </w:t>
      </w:r>
      <w:r>
        <w:rPr>
          <w:color w:val="333333"/>
          <w:sz w:val="28"/>
        </w:rPr>
        <w:t>дом</w:t>
      </w:r>
      <w:r>
        <w:rPr>
          <w:color w:val="333333"/>
          <w:sz w:val="28"/>
        </w:rPr>
        <w:t>.</w:t>
      </w:r>
      <w:r>
        <w:rPr>
          <w:color w:val="333333"/>
          <w:sz w:val="28"/>
        </w:rPr>
        <w:t xml:space="preserve"> </w:t>
      </w:r>
      <w:r>
        <w:rPr>
          <w:color w:val="333333"/>
          <w:sz w:val="28"/>
        </w:rPr>
        <w:t>з</w:t>
      </w:r>
      <w:r>
        <w:rPr>
          <w:color w:val="333333"/>
          <w:sz w:val="28"/>
        </w:rPr>
        <w:t>ад.</w:t>
      </w:r>
    </w:p>
    <w:p w14:paraId="4F000000">
      <w:pPr>
        <w:pStyle w:val="Style_2"/>
        <w:spacing w:after="150" w:before="0"/>
        <w:ind/>
        <w:rPr>
          <w:color w:val="333333"/>
          <w:sz w:val="28"/>
        </w:rPr>
      </w:pPr>
      <w:r>
        <w:rPr>
          <w:color w:val="333333"/>
          <w:sz w:val="28"/>
        </w:rPr>
        <w:t>Самостоятельная работа</w:t>
      </w:r>
    </w:p>
    <w:p w14:paraId="50000000">
      <w:pPr>
        <w:pStyle w:val="Style_2"/>
        <w:spacing w:after="150" w:before="0"/>
        <w:ind/>
        <w:rPr>
          <w:color w:val="333333"/>
          <w:sz w:val="28"/>
        </w:rPr>
      </w:pPr>
      <w:r>
        <w:rPr>
          <w:b w:val="1"/>
          <w:color w:val="333333"/>
          <w:sz w:val="28"/>
        </w:rPr>
        <w:t>Итог</w:t>
      </w:r>
      <w:r>
        <w:rPr>
          <w:b w:val="1"/>
          <w:color w:val="333333"/>
          <w:sz w:val="28"/>
        </w:rPr>
        <w:t>.</w:t>
      </w:r>
    </w:p>
    <w:p w14:paraId="51000000">
      <w:pPr>
        <w:pStyle w:val="Style_2"/>
        <w:spacing w:after="150" w:before="0"/>
        <w:ind/>
        <w:rPr>
          <w:color w:val="333333"/>
          <w:sz w:val="28"/>
        </w:rPr>
      </w:pPr>
      <w:r>
        <w:rPr>
          <w:color w:val="333333"/>
          <w:sz w:val="28"/>
        </w:rPr>
        <w:t>- Ребята, скажите, по каким предметам мы с вами выполняли домашнее задания?</w:t>
      </w:r>
      <w:r>
        <w:rPr>
          <w:color w:val="333333"/>
          <w:sz w:val="28"/>
        </w:rPr>
        <w:t xml:space="preserve">  </w:t>
      </w:r>
      <w:r>
        <w:rPr>
          <w:color w:val="333333"/>
          <w:sz w:val="28"/>
        </w:rPr>
        <w:t xml:space="preserve">( </w:t>
      </w:r>
      <w:r>
        <w:rPr>
          <w:color w:val="333333"/>
          <w:sz w:val="28"/>
        </w:rPr>
        <w:t>математика, русский язык.)</w:t>
      </w:r>
    </w:p>
    <w:p w14:paraId="52000000">
      <w:pPr>
        <w:pStyle w:val="Style_2"/>
        <w:spacing w:after="150" w:before="0" w:line="276" w:lineRule="auto"/>
        <w:ind/>
        <w:rPr>
          <w:color w:val="333333"/>
          <w:sz w:val="28"/>
        </w:rPr>
      </w:pPr>
      <w:r>
        <w:rPr>
          <w:color w:val="333333"/>
          <w:sz w:val="28"/>
        </w:rPr>
        <w:t>Навели порядок на своих рабочих местах</w:t>
      </w:r>
    </w:p>
    <w:p w14:paraId="53000000">
      <w:pPr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- Поработали хорошо или нет? (</w:t>
      </w:r>
      <w:r>
        <w:rPr>
          <w:rFonts w:ascii="Times New Roman" w:hAnsi="Times New Roman"/>
          <w:i w:val="1"/>
          <w:color w:val="333333"/>
          <w:sz w:val="28"/>
        </w:rPr>
        <w:t>Хорошо!</w:t>
      </w:r>
      <w:r>
        <w:rPr>
          <w:rFonts w:ascii="Times New Roman" w:hAnsi="Times New Roman"/>
          <w:color w:val="333333"/>
          <w:sz w:val="28"/>
        </w:rPr>
        <w:t>)</w:t>
      </w:r>
    </w:p>
    <w:p w14:paraId="54000000">
      <w:pPr>
        <w:pStyle w:val="Style_2"/>
        <w:spacing w:after="150" w:before="0" w:line="276" w:lineRule="auto"/>
        <w:ind/>
        <w:rPr>
          <w:color w:val="333333"/>
          <w:sz w:val="28"/>
        </w:rPr>
      </w:pPr>
      <w:r>
        <w:rPr>
          <w:color w:val="333333"/>
          <w:sz w:val="28"/>
        </w:rPr>
        <w:t>Занятие окончено.</w:t>
      </w:r>
    </w:p>
    <w:p w14:paraId="55000000">
      <w:pPr>
        <w:pStyle w:val="Style_2"/>
        <w:spacing w:after="150" w:before="0" w:line="276" w:lineRule="auto"/>
        <w:ind/>
        <w:rPr>
          <w:color w:val="333333"/>
          <w:sz w:val="28"/>
        </w:rPr>
      </w:pPr>
      <w:r>
        <w:rPr>
          <w:color w:val="333333"/>
          <w:sz w:val="28"/>
        </w:rPr>
        <w:t>Всем спасибо за работу!</w:t>
      </w:r>
    </w:p>
    <w:p w14:paraId="56000000">
      <w:pPr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1" w:type="paragraph">
    <w:name w:val="c2"/>
    <w:basedOn w:val="Style_8"/>
    <w:link w:val="Style_1_ch"/>
  </w:style>
  <w:style w:styleId="Style_1_ch" w:type="character">
    <w:name w:val="c2"/>
    <w:basedOn w:val="Style_8_ch"/>
    <w:link w:val="Style_1"/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2" w:type="paragraph">
    <w:name w:val="Normal (Web)"/>
    <w:basedOn w:val="Style_3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3_ch"/>
    <w:link w:val="Style_2"/>
    <w:rPr>
      <w:rFonts w:ascii="Times New Roman" w:hAnsi="Times New Roman"/>
      <w:sz w:val="24"/>
    </w:rPr>
  </w:style>
  <w:style w:styleId="Style_10" w:type="paragraph">
    <w:name w:val="header"/>
    <w:basedOn w:val="Style_3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header"/>
    <w:basedOn w:val="Style_3_ch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footer"/>
    <w:basedOn w:val="Style_3"/>
    <w:link w:val="Style_2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0_ch" w:type="character">
    <w:name w:val="footer"/>
    <w:basedOn w:val="Style_3_ch"/>
    <w:link w:val="Style_20"/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2022-11-11T06:31:08Z</dcterms:modified>
</cp:coreProperties>
</file>